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95" w:rsidRPr="00C73495" w:rsidRDefault="00C73495" w:rsidP="009A2BF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734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Pojmenování (název) životní situace</w:t>
      </w:r>
    </w:p>
    <w:p w:rsidR="00C73495" w:rsidRPr="00C7349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C73495">
        <w:rPr>
          <w:rFonts w:ascii="Arial" w:eastAsia="Times New Roman" w:hAnsi="Arial" w:cs="Arial"/>
          <w:color w:val="333333"/>
          <w:lang w:eastAsia="cs-CZ"/>
        </w:rPr>
        <w:t xml:space="preserve">Žádost o </w:t>
      </w:r>
      <w:r w:rsidR="00282CD9">
        <w:rPr>
          <w:rFonts w:ascii="Arial" w:eastAsia="Times New Roman" w:hAnsi="Arial" w:cs="Arial"/>
          <w:color w:val="333333"/>
          <w:lang w:eastAsia="cs-CZ"/>
        </w:rPr>
        <w:t>vydání územního rozhodnutí</w:t>
      </w:r>
    </w:p>
    <w:p w:rsidR="00C73495" w:rsidRPr="00330761" w:rsidRDefault="00C73495" w:rsidP="00330761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30761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Základní informace k životní situaci</w:t>
      </w:r>
    </w:p>
    <w:p w:rsidR="00330761" w:rsidRDefault="00330761" w:rsidP="003307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Podle zákona č. 183/2006 Sb., o územním plánování a stavebním řádu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(dále jen „stavební zákon“)</w:t>
      </w:r>
      <w:r w:rsidR="00282CD9">
        <w:rPr>
          <w:rFonts w:ascii="Arial" w:eastAsia="Times New Roman" w:hAnsi="Arial" w:cs="Arial"/>
          <w:color w:val="333333"/>
          <w:lang w:eastAsia="cs-CZ"/>
        </w:rPr>
        <w:t>. Podle záměru územní rozhodnutím</w:t>
      </w:r>
      <w:r w:rsidR="0082282E">
        <w:rPr>
          <w:rFonts w:ascii="Arial" w:eastAsia="Times New Roman" w:hAnsi="Arial" w:cs="Arial"/>
          <w:color w:val="333333"/>
          <w:lang w:eastAsia="cs-CZ"/>
        </w:rPr>
        <w:t xml:space="preserve"> podle § 77 stavebního zákona</w:t>
      </w:r>
      <w:r w:rsidR="00282CD9">
        <w:rPr>
          <w:rFonts w:ascii="Arial" w:eastAsia="Times New Roman" w:hAnsi="Arial" w:cs="Arial"/>
          <w:color w:val="333333"/>
          <w:lang w:eastAsia="cs-CZ"/>
        </w:rPr>
        <w:t xml:space="preserve"> je rozhodnutí o:</w:t>
      </w:r>
    </w:p>
    <w:p w:rsidR="00282CD9" w:rsidRDefault="00282CD9" w:rsidP="00282CD9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umístění stavby nebo zařízení,</w:t>
      </w:r>
    </w:p>
    <w:p w:rsidR="00282CD9" w:rsidRDefault="00282CD9" w:rsidP="00282CD9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změně využití území,</w:t>
      </w:r>
    </w:p>
    <w:p w:rsidR="00B3400F" w:rsidRDefault="00B3400F" w:rsidP="00282CD9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změně vlivu užívání stavby na území,</w:t>
      </w:r>
    </w:p>
    <w:p w:rsidR="00282CD9" w:rsidRDefault="00282CD9" w:rsidP="00282CD9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dělení nebo scelování pozemků,</w:t>
      </w:r>
    </w:p>
    <w:p w:rsidR="00282CD9" w:rsidRDefault="00282CD9" w:rsidP="00282CD9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ochranném pásmu.</w:t>
      </w:r>
    </w:p>
    <w:p w:rsidR="00282CD9" w:rsidRDefault="00282CD9" w:rsidP="00282CD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Územní rozhodnutí lze nahradit územním souhlasem za podmínek uvedených v § 96 nebo veřejnoprávní smlouvou za podmínek uvedených v § </w:t>
      </w:r>
      <w:proofErr w:type="gramStart"/>
      <w:r>
        <w:rPr>
          <w:rFonts w:ascii="Arial" w:eastAsia="Times New Roman" w:hAnsi="Arial" w:cs="Arial"/>
          <w:color w:val="333333"/>
          <w:lang w:eastAsia="cs-CZ"/>
        </w:rPr>
        <w:t>78a</w:t>
      </w:r>
      <w:proofErr w:type="gramEnd"/>
      <w:r>
        <w:rPr>
          <w:rFonts w:ascii="Arial" w:eastAsia="Times New Roman" w:hAnsi="Arial" w:cs="Arial"/>
          <w:color w:val="333333"/>
          <w:lang w:eastAsia="cs-CZ"/>
        </w:rPr>
        <w:t xml:space="preserve"> stavebního zákona.</w:t>
      </w:r>
    </w:p>
    <w:p w:rsidR="00282CD9" w:rsidRDefault="00282CD9" w:rsidP="00282CD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Územní rozhodnutí se nevydává</w:t>
      </w:r>
      <w:r w:rsidR="0082282E">
        <w:rPr>
          <w:rFonts w:ascii="Arial" w:eastAsia="Times New Roman" w:hAnsi="Arial" w:cs="Arial"/>
          <w:color w:val="333333"/>
          <w:lang w:eastAsia="cs-CZ"/>
        </w:rPr>
        <w:t>, pokud jej nahrazuje regulační plán.</w:t>
      </w:r>
    </w:p>
    <w:p w:rsidR="0082282E" w:rsidRPr="00282CD9" w:rsidRDefault="0082282E" w:rsidP="00282CD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Územní rozhodnutí o umístění stavby se nevydává, pokud se vydává společné povolení.</w:t>
      </w:r>
    </w:p>
    <w:p w:rsidR="00C73495" w:rsidRPr="00AB524A" w:rsidRDefault="00C73495" w:rsidP="00AB524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B524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Kdo je oprávněn v této věci jednat (podat žádost apod.)</w:t>
      </w:r>
    </w:p>
    <w:p w:rsidR="00C73495" w:rsidRPr="00AB524A" w:rsidRDefault="00C73495" w:rsidP="00AB524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AB524A">
        <w:rPr>
          <w:rFonts w:ascii="Arial" w:eastAsia="Times New Roman" w:hAnsi="Arial" w:cs="Arial"/>
          <w:color w:val="333333"/>
          <w:lang w:eastAsia="cs-CZ"/>
        </w:rPr>
        <w:t>Žadatelem může být fyzická osoba, fyzická osoba podnikající nebo právnická osoba, která prokáže vlastnické právo ke stavbě nebo pozemku, nebo právo založené smlouvou s vlastníkem, nebo jejich zp</w:t>
      </w:r>
      <w:r w:rsidR="00AB524A">
        <w:rPr>
          <w:rFonts w:ascii="Arial" w:eastAsia="Times New Roman" w:hAnsi="Arial" w:cs="Arial"/>
          <w:color w:val="333333"/>
          <w:lang w:eastAsia="cs-CZ"/>
        </w:rPr>
        <w:t>l</w:t>
      </w:r>
      <w:r w:rsidRPr="00AB524A">
        <w:rPr>
          <w:rFonts w:ascii="Arial" w:eastAsia="Times New Roman" w:hAnsi="Arial" w:cs="Arial"/>
          <w:color w:val="333333"/>
          <w:lang w:eastAsia="cs-CZ"/>
        </w:rPr>
        <w:t>nomocněný zástupce.</w:t>
      </w:r>
      <w:r w:rsidR="00C87FE1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C73495" w:rsidRPr="00771A25" w:rsidRDefault="00C73495" w:rsidP="00771A2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771A2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podmínky a postup pro řešení životní situace</w:t>
      </w:r>
    </w:p>
    <w:p w:rsidR="00C73495" w:rsidRPr="00771A25" w:rsidRDefault="00A41016" w:rsidP="00B3281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Územní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 xml:space="preserve"> řízení je upraveno v § </w:t>
      </w:r>
      <w:r>
        <w:rPr>
          <w:rFonts w:ascii="Arial" w:eastAsia="Times New Roman" w:hAnsi="Arial" w:cs="Arial"/>
          <w:color w:val="333333"/>
          <w:lang w:eastAsia="cs-CZ"/>
        </w:rPr>
        <w:t>79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 xml:space="preserve"> a</w:t>
      </w:r>
      <w:r w:rsidR="00771A25">
        <w:rPr>
          <w:rFonts w:ascii="Arial" w:eastAsia="Times New Roman" w:hAnsi="Arial" w:cs="Arial"/>
          <w:color w:val="333333"/>
          <w:lang w:eastAsia="cs-CZ"/>
        </w:rPr>
        <w:t xml:space="preserve">ž § </w:t>
      </w:r>
      <w:r>
        <w:rPr>
          <w:rFonts w:ascii="Arial" w:eastAsia="Times New Roman" w:hAnsi="Arial" w:cs="Arial"/>
          <w:color w:val="333333"/>
          <w:lang w:eastAsia="cs-CZ"/>
        </w:rPr>
        <w:t>94</w:t>
      </w:r>
      <w:r w:rsidR="00874C7D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 xml:space="preserve">stavebního zákona. Žádost </w:t>
      </w:r>
      <w:r w:rsidR="00CA6594">
        <w:rPr>
          <w:rFonts w:ascii="Arial" w:eastAsia="Times New Roman" w:hAnsi="Arial" w:cs="Arial"/>
          <w:color w:val="333333"/>
          <w:lang w:eastAsia="cs-CZ"/>
        </w:rPr>
        <w:t xml:space="preserve">podle druhu záměru 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>se podává na předepsan</w:t>
      </w:r>
      <w:r w:rsidR="00527661">
        <w:rPr>
          <w:rFonts w:ascii="Arial" w:eastAsia="Times New Roman" w:hAnsi="Arial" w:cs="Arial"/>
          <w:color w:val="333333"/>
          <w:lang w:eastAsia="cs-CZ"/>
        </w:rPr>
        <w:t>ých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 xml:space="preserve"> povinn</w:t>
      </w:r>
      <w:r w:rsidR="00CA6594">
        <w:rPr>
          <w:rFonts w:ascii="Arial" w:eastAsia="Times New Roman" w:hAnsi="Arial" w:cs="Arial"/>
          <w:color w:val="333333"/>
          <w:lang w:eastAsia="cs-CZ"/>
        </w:rPr>
        <w:t>ých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 xml:space="preserve"> formulář</w:t>
      </w:r>
      <w:r w:rsidR="00CA6594">
        <w:rPr>
          <w:rFonts w:ascii="Arial" w:eastAsia="Times New Roman" w:hAnsi="Arial" w:cs="Arial"/>
          <w:color w:val="333333"/>
          <w:lang w:eastAsia="cs-CZ"/>
        </w:rPr>
        <w:t>ích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 xml:space="preserve"> s přílohami. K žádosti stavebník připojí doklady dle § </w:t>
      </w:r>
      <w:r w:rsidR="00CA6594">
        <w:rPr>
          <w:rFonts w:ascii="Arial" w:eastAsia="Times New Roman" w:hAnsi="Arial" w:cs="Arial"/>
          <w:color w:val="333333"/>
          <w:lang w:eastAsia="cs-CZ"/>
        </w:rPr>
        <w:t>86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 xml:space="preserve"> odst.</w:t>
      </w:r>
      <w:r w:rsidR="00B3281A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>2 stavebního zákona.</w:t>
      </w:r>
    </w:p>
    <w:p w:rsidR="00C73495" w:rsidRPr="00F8611C" w:rsidRDefault="00C73495" w:rsidP="00F8611C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8611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Jakým způsobem zahájit řešení životní situace</w:t>
      </w:r>
    </w:p>
    <w:p w:rsidR="00C73495" w:rsidRPr="00F8611C" w:rsidRDefault="00C73495" w:rsidP="00E65B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8611C">
        <w:rPr>
          <w:rFonts w:ascii="Arial" w:eastAsia="Times New Roman" w:hAnsi="Arial" w:cs="Arial"/>
          <w:color w:val="333333"/>
          <w:lang w:eastAsia="cs-CZ"/>
        </w:rPr>
        <w:t>Podat žádost</w:t>
      </w:r>
      <w:r w:rsidR="00F24503">
        <w:rPr>
          <w:rFonts w:ascii="Arial" w:eastAsia="Times New Roman" w:hAnsi="Arial" w:cs="Arial"/>
          <w:color w:val="333333"/>
          <w:lang w:eastAsia="cs-CZ"/>
        </w:rPr>
        <w:t>i podle druhu záměru</w:t>
      </w:r>
      <w:r w:rsidRPr="00F8611C">
        <w:rPr>
          <w:rFonts w:ascii="Arial" w:eastAsia="Times New Roman" w:hAnsi="Arial" w:cs="Arial"/>
          <w:color w:val="333333"/>
          <w:lang w:eastAsia="cs-CZ"/>
        </w:rPr>
        <w:t xml:space="preserve"> na předepsaném formuláři </w:t>
      </w:r>
      <w:r w:rsidR="00F8611C">
        <w:rPr>
          <w:rFonts w:ascii="Arial" w:eastAsia="Times New Roman" w:hAnsi="Arial" w:cs="Arial"/>
          <w:color w:val="333333"/>
          <w:lang w:eastAsia="cs-CZ"/>
        </w:rPr>
        <w:t xml:space="preserve">(viz žádosti a formuláře) </w:t>
      </w:r>
      <w:r w:rsidRPr="00F8611C">
        <w:rPr>
          <w:rFonts w:ascii="Arial" w:eastAsia="Times New Roman" w:hAnsi="Arial" w:cs="Arial"/>
          <w:color w:val="333333"/>
          <w:lang w:eastAsia="cs-CZ"/>
        </w:rPr>
        <w:t>dle</w:t>
      </w:r>
      <w:r w:rsidR="00F8611C">
        <w:rPr>
          <w:rFonts w:ascii="Arial" w:eastAsia="Times New Roman" w:hAnsi="Arial" w:cs="Arial"/>
          <w:color w:val="333333"/>
          <w:lang w:eastAsia="cs-CZ"/>
        </w:rPr>
        <w:t xml:space="preserve"> přílohy č. </w:t>
      </w:r>
      <w:r w:rsidR="00A70204">
        <w:rPr>
          <w:rFonts w:ascii="Arial" w:eastAsia="Times New Roman" w:hAnsi="Arial" w:cs="Arial"/>
          <w:color w:val="333333"/>
          <w:lang w:eastAsia="cs-CZ"/>
        </w:rPr>
        <w:t>1 (Žádost o vydání rozhodnutí o umístění stavby), přílohy č. 2 (Žádost o vydání rozhodnutí o změně využití území), přílohy č. 3 (Žádost o vydání rozhodnutí o změně vlivu užívání stavby na území), přílohy č. 4 (Žádost o vydání rozhodnutí o dělení nebo scelování pozemků) nebo přílohy č. 5 (Žádost o vydání rozhodnutí o ochranném pásmu)</w:t>
      </w:r>
      <w:r w:rsidRPr="00F8611C">
        <w:rPr>
          <w:rFonts w:ascii="Arial" w:eastAsia="Times New Roman" w:hAnsi="Arial" w:cs="Arial"/>
          <w:color w:val="333333"/>
          <w:lang w:eastAsia="cs-CZ"/>
        </w:rPr>
        <w:t xml:space="preserve"> vyhl</w:t>
      </w:r>
      <w:r w:rsidR="00F8611C">
        <w:rPr>
          <w:rFonts w:ascii="Arial" w:eastAsia="Times New Roman" w:hAnsi="Arial" w:cs="Arial"/>
          <w:color w:val="333333"/>
          <w:lang w:eastAsia="cs-CZ"/>
        </w:rPr>
        <w:t>ášky</w:t>
      </w:r>
      <w:r w:rsidRPr="00F8611C">
        <w:rPr>
          <w:rFonts w:ascii="Arial" w:eastAsia="Times New Roman" w:hAnsi="Arial" w:cs="Arial"/>
          <w:color w:val="333333"/>
          <w:lang w:eastAsia="cs-CZ"/>
        </w:rPr>
        <w:t xml:space="preserve"> 503/2006 Sb.</w:t>
      </w:r>
      <w:r w:rsidR="00F8611C">
        <w:rPr>
          <w:rFonts w:ascii="Arial" w:eastAsia="Times New Roman" w:hAnsi="Arial" w:cs="Arial"/>
          <w:color w:val="333333"/>
          <w:lang w:eastAsia="cs-CZ"/>
        </w:rPr>
        <w:t xml:space="preserve">, o podrobnější úpravě územního rozhodování, územního opatření a stavebního řádu, ve znění pozdějších předpisů, a to písemně nebo </w:t>
      </w:r>
      <w:r w:rsidRPr="00F8611C">
        <w:rPr>
          <w:rFonts w:ascii="Arial" w:eastAsia="Times New Roman" w:hAnsi="Arial" w:cs="Arial"/>
          <w:color w:val="333333"/>
          <w:lang w:eastAsia="cs-CZ"/>
        </w:rPr>
        <w:t>elektronicky (s ověřeným elektronickým podpisem).</w:t>
      </w:r>
      <w:r w:rsidR="00E65BFC">
        <w:rPr>
          <w:rFonts w:ascii="Arial" w:eastAsia="Times New Roman" w:hAnsi="Arial" w:cs="Arial"/>
          <w:color w:val="333333"/>
          <w:lang w:eastAsia="cs-CZ"/>
        </w:rPr>
        <w:t xml:space="preserve"> Přílohy uveden</w:t>
      </w:r>
      <w:r w:rsidR="00A70204">
        <w:rPr>
          <w:rFonts w:ascii="Arial" w:eastAsia="Times New Roman" w:hAnsi="Arial" w:cs="Arial"/>
          <w:color w:val="333333"/>
          <w:lang w:eastAsia="cs-CZ"/>
        </w:rPr>
        <w:t>é</w:t>
      </w:r>
      <w:r w:rsidR="00E65BFC">
        <w:rPr>
          <w:rFonts w:ascii="Arial" w:eastAsia="Times New Roman" w:hAnsi="Arial" w:cs="Arial"/>
          <w:color w:val="333333"/>
          <w:lang w:eastAsia="cs-CZ"/>
        </w:rPr>
        <w:t xml:space="preserve"> v části B</w:t>
      </w:r>
      <w:r w:rsidR="00A70204">
        <w:rPr>
          <w:rFonts w:ascii="Arial" w:eastAsia="Times New Roman" w:hAnsi="Arial" w:cs="Arial"/>
          <w:color w:val="333333"/>
          <w:lang w:eastAsia="cs-CZ"/>
        </w:rPr>
        <w:t xml:space="preserve"> (případně v části C)</w:t>
      </w:r>
      <w:r w:rsidR="00E65BFC">
        <w:rPr>
          <w:rFonts w:ascii="Arial" w:eastAsia="Times New Roman" w:hAnsi="Arial" w:cs="Arial"/>
          <w:color w:val="333333"/>
          <w:lang w:eastAsia="cs-CZ"/>
        </w:rPr>
        <w:t xml:space="preserve"> žádost</w:t>
      </w:r>
      <w:r w:rsidR="00A70204">
        <w:rPr>
          <w:rFonts w:ascii="Arial" w:eastAsia="Times New Roman" w:hAnsi="Arial" w:cs="Arial"/>
          <w:color w:val="333333"/>
          <w:lang w:eastAsia="cs-CZ"/>
        </w:rPr>
        <w:t>í</w:t>
      </w:r>
      <w:r w:rsidR="00E65BFC">
        <w:rPr>
          <w:rFonts w:ascii="Arial" w:eastAsia="Times New Roman" w:hAnsi="Arial" w:cs="Arial"/>
          <w:color w:val="333333"/>
          <w:lang w:eastAsia="cs-CZ"/>
        </w:rPr>
        <w:t xml:space="preserve"> je třeba doložit v písemné podobě.</w:t>
      </w:r>
    </w:p>
    <w:p w:rsidR="00C73495" w:rsidRPr="008F0A65" w:rsidRDefault="00C73495" w:rsidP="008F0A6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 které</w:t>
      </w:r>
      <w:r w:rsid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</w:t>
      </w: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úřadě</w:t>
      </w: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životní situaci řešit</w:t>
      </w:r>
    </w:p>
    <w:p w:rsidR="00C73495" w:rsidRPr="008F0A65" w:rsidRDefault="008F0A65" w:rsidP="002370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3779CE">
        <w:rPr>
          <w:rFonts w:ascii="Arial" w:eastAsia="Times New Roman" w:hAnsi="Arial" w:cs="Arial"/>
          <w:color w:val="333333"/>
          <w:lang w:eastAsia="cs-CZ"/>
        </w:rPr>
        <w:t>Městský úřad</w:t>
      </w:r>
      <w:r>
        <w:rPr>
          <w:rFonts w:ascii="Arial" w:eastAsia="Times New Roman" w:hAnsi="Arial" w:cs="Arial"/>
          <w:color w:val="333333"/>
          <w:lang w:eastAsia="cs-CZ"/>
        </w:rPr>
        <w:t xml:space="preserve"> Mimoň, odbor výstavby, dopravy, zemědělství a životního prostředí, Mírová 120, 471 24 Mimoň – Mimoň III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8F0A65" w:rsidRDefault="00C73495" w:rsidP="008F0A6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Kde, s kým a kdy životní situaci řešit</w:t>
      </w:r>
    </w:p>
    <w:p w:rsidR="008F0A65" w:rsidRDefault="008F0A65" w:rsidP="008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Kde: v</w:t>
      </w:r>
      <w:r w:rsidRPr="008F0A65">
        <w:rPr>
          <w:rFonts w:ascii="Arial" w:eastAsia="Times New Roman" w:hAnsi="Arial" w:cs="Arial"/>
          <w:color w:val="333333"/>
          <w:lang w:eastAsia="cs-CZ"/>
        </w:rPr>
        <w:t> budově A Městského úřadu Mimoň, ve 3. nadzemním podlaží</w:t>
      </w:r>
      <w:r>
        <w:rPr>
          <w:rFonts w:ascii="Arial" w:eastAsia="Times New Roman" w:hAnsi="Arial" w:cs="Arial"/>
          <w:color w:val="333333"/>
          <w:lang w:eastAsia="cs-CZ"/>
        </w:rPr>
        <w:t xml:space="preserve"> na odboru výstavby, dopravy, zemědělství a životního prostředí.</w:t>
      </w:r>
    </w:p>
    <w:p w:rsidR="008F0A65" w:rsidRDefault="008F0A65" w:rsidP="008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S kým: životní situaci jsou oprávněni řešit všichni referenti vykonávající agendu stavebního úřadu – viz kontakty odboru. </w:t>
      </w:r>
    </w:p>
    <w:p w:rsidR="00C73495" w:rsidRPr="008F0A65" w:rsidRDefault="008F0A65" w:rsidP="008F0A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lastRenderedPageBreak/>
        <w:t>Kdy:</w:t>
      </w:r>
      <w:r w:rsidR="00C73495" w:rsidRPr="008F0A65">
        <w:rPr>
          <w:rFonts w:ascii="Arial" w:eastAsia="Times New Roman" w:hAnsi="Arial" w:cs="Arial"/>
          <w:color w:val="333333"/>
          <w:lang w:eastAsia="cs-CZ"/>
        </w:rPr>
        <w:t xml:space="preserve"> ve stanovených úředních hodinách pondělí a středa od 8:00 - 17:00 hod, nebo též po </w:t>
      </w:r>
      <w:r>
        <w:rPr>
          <w:rFonts w:ascii="Arial" w:eastAsia="Times New Roman" w:hAnsi="Arial" w:cs="Arial"/>
          <w:color w:val="333333"/>
          <w:lang w:eastAsia="cs-CZ"/>
        </w:rPr>
        <w:t xml:space="preserve">předchozí </w:t>
      </w:r>
      <w:r w:rsidR="00C73495" w:rsidRPr="008F0A65">
        <w:rPr>
          <w:rFonts w:ascii="Arial" w:eastAsia="Times New Roman" w:hAnsi="Arial" w:cs="Arial"/>
          <w:color w:val="333333"/>
          <w:lang w:eastAsia="cs-CZ"/>
        </w:rPr>
        <w:t>domluvě mimo tyto úřední hodiny.</w:t>
      </w:r>
    </w:p>
    <w:p w:rsidR="00C73495" w:rsidRPr="003461CA" w:rsidRDefault="00C73495" w:rsidP="003461C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461C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doklady je nutné mít s sebou</w:t>
      </w:r>
    </w:p>
    <w:p w:rsidR="00C73495" w:rsidRPr="003461CA" w:rsidRDefault="0041126A" w:rsidP="003461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Předložit </w:t>
      </w:r>
      <w:r w:rsidR="005D3569">
        <w:rPr>
          <w:rFonts w:ascii="Arial" w:eastAsia="Times New Roman" w:hAnsi="Arial" w:cs="Arial"/>
          <w:color w:val="333333"/>
          <w:lang w:eastAsia="cs-CZ"/>
        </w:rPr>
        <w:t xml:space="preserve">kompletně vyplněné podání podle § </w:t>
      </w:r>
      <w:r w:rsidR="00BA7D9F">
        <w:rPr>
          <w:rFonts w:ascii="Arial" w:eastAsia="Times New Roman" w:hAnsi="Arial" w:cs="Arial"/>
          <w:color w:val="333333"/>
          <w:lang w:eastAsia="cs-CZ"/>
        </w:rPr>
        <w:t xml:space="preserve">86 </w:t>
      </w:r>
      <w:r w:rsidR="005D3569">
        <w:rPr>
          <w:rFonts w:ascii="Arial" w:eastAsia="Times New Roman" w:hAnsi="Arial" w:cs="Arial"/>
          <w:color w:val="333333"/>
          <w:lang w:eastAsia="cs-CZ"/>
        </w:rPr>
        <w:t xml:space="preserve">stavebního zákona vč. předepsaných příloh. </w:t>
      </w:r>
    </w:p>
    <w:p w:rsidR="00C73495" w:rsidRPr="00CD5AFE" w:rsidRDefault="00C73495" w:rsidP="00CD5AFE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5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potřebné formuláře a kde jsou k dispozici</w:t>
      </w:r>
    </w:p>
    <w:p w:rsidR="00CD5AFE" w:rsidRDefault="00CD5AFE" w:rsidP="00CD5A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Formulář</w:t>
      </w:r>
      <w:r w:rsidR="00BA7D9F">
        <w:rPr>
          <w:rFonts w:ascii="Arial" w:eastAsia="Times New Roman" w:hAnsi="Arial" w:cs="Arial"/>
          <w:color w:val="333333"/>
          <w:lang w:eastAsia="cs-CZ"/>
        </w:rPr>
        <w:t>e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BA7D9F">
        <w:rPr>
          <w:rFonts w:ascii="Arial" w:eastAsia="Times New Roman" w:hAnsi="Arial" w:cs="Arial"/>
          <w:color w:val="333333"/>
          <w:lang w:eastAsia="cs-CZ"/>
        </w:rPr>
        <w:t xml:space="preserve">dle druhu záměru </w:t>
      </w:r>
      <w:r w:rsidRPr="00F46B77">
        <w:rPr>
          <w:rFonts w:ascii="Arial" w:eastAsia="Times New Roman" w:hAnsi="Arial" w:cs="Arial"/>
          <w:color w:val="333333"/>
          <w:lang w:eastAsia="cs-CZ"/>
        </w:rPr>
        <w:t>j</w:t>
      </w:r>
      <w:r w:rsidR="00BA7D9F">
        <w:rPr>
          <w:rFonts w:ascii="Arial" w:eastAsia="Times New Roman" w:hAnsi="Arial" w:cs="Arial"/>
          <w:color w:val="333333"/>
          <w:lang w:eastAsia="cs-CZ"/>
        </w:rPr>
        <w:t>sou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k dispozici na </w:t>
      </w:r>
      <w:r>
        <w:rPr>
          <w:rFonts w:ascii="Arial" w:eastAsia="Times New Roman" w:hAnsi="Arial" w:cs="Arial"/>
          <w:color w:val="333333"/>
          <w:lang w:eastAsia="cs-CZ"/>
        </w:rPr>
        <w:t>Městském úřadu Mimoň, odboru výstavby, dopravy, zemědělství a životního prostředí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nebo v elektronické podobě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BA7D9F">
        <w:rPr>
          <w:rFonts w:ascii="Arial" w:eastAsia="Times New Roman" w:hAnsi="Arial" w:cs="Arial"/>
          <w:color w:val="333333"/>
          <w:lang w:eastAsia="cs-CZ"/>
        </w:rPr>
        <w:t>na webových stránkách města zde:</w:t>
      </w:r>
    </w:p>
    <w:p w:rsidR="00BA7D9F" w:rsidRDefault="00BA7D9F" w:rsidP="00BA7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Žádost o vydání rozhodnutí o umístění stavby</w:t>
      </w:r>
    </w:p>
    <w:p w:rsidR="00BA7D9F" w:rsidRDefault="00BA7D9F" w:rsidP="00BA7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Žádost o vydání rozhodnutí o změně využití území</w:t>
      </w:r>
    </w:p>
    <w:p w:rsidR="00BA7D9F" w:rsidRDefault="00BA7D9F" w:rsidP="00BA7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Žádost o vydání rozhodnutí o změně vlivu užívání stavby na území</w:t>
      </w:r>
    </w:p>
    <w:p w:rsidR="00BA7D9F" w:rsidRDefault="00BA7D9F" w:rsidP="00BA7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Žádost o vydání rozhodnutí o dělení nebo scelování pozemků</w:t>
      </w:r>
    </w:p>
    <w:p w:rsidR="00BA7D9F" w:rsidRDefault="00BA7D9F" w:rsidP="00CD5A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Žádost o vydání rozhodnutí o ochranném pásmu</w:t>
      </w:r>
    </w:p>
    <w:p w:rsidR="00C73495" w:rsidRPr="00CD5AFE" w:rsidRDefault="00C73495" w:rsidP="00CD5AFE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5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poplatky a jak je lze uhradit</w:t>
      </w:r>
    </w:p>
    <w:p w:rsidR="00C73495" w:rsidRPr="00CD5AFE" w:rsidRDefault="00C73495" w:rsidP="00CD5AF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CD5AFE">
        <w:rPr>
          <w:rFonts w:ascii="Arial" w:eastAsia="Times New Roman" w:hAnsi="Arial" w:cs="Arial"/>
          <w:color w:val="333333"/>
          <w:lang w:eastAsia="cs-CZ"/>
        </w:rPr>
        <w:t>Správní poplatek je stanoven dle položky 1</w:t>
      </w:r>
      <w:r w:rsidR="00A9448C">
        <w:rPr>
          <w:rFonts w:ascii="Arial" w:eastAsia="Times New Roman" w:hAnsi="Arial" w:cs="Arial"/>
          <w:color w:val="333333"/>
          <w:lang w:eastAsia="cs-CZ"/>
        </w:rPr>
        <w:t>7</w:t>
      </w:r>
      <w:r w:rsidRPr="00CD5AFE">
        <w:rPr>
          <w:rFonts w:ascii="Arial" w:eastAsia="Times New Roman" w:hAnsi="Arial" w:cs="Arial"/>
          <w:color w:val="333333"/>
          <w:lang w:eastAsia="cs-CZ"/>
        </w:rPr>
        <w:t> odst. 1</w:t>
      </w:r>
      <w:r w:rsidR="00A9448C">
        <w:rPr>
          <w:rFonts w:ascii="Arial" w:eastAsia="Times New Roman" w:hAnsi="Arial" w:cs="Arial"/>
          <w:color w:val="333333"/>
          <w:lang w:eastAsia="cs-CZ"/>
        </w:rPr>
        <w:t xml:space="preserve"> až 4</w:t>
      </w:r>
      <w:r w:rsidRPr="00CD5AFE">
        <w:rPr>
          <w:rFonts w:ascii="Arial" w:eastAsia="Times New Roman" w:hAnsi="Arial" w:cs="Arial"/>
          <w:color w:val="333333"/>
          <w:lang w:eastAsia="cs-CZ"/>
        </w:rPr>
        <w:t> sazebníku správních poplatků</w:t>
      </w:r>
      <w:r w:rsidR="00CD5AFE">
        <w:rPr>
          <w:rFonts w:ascii="Arial" w:eastAsia="Times New Roman" w:hAnsi="Arial" w:cs="Arial"/>
          <w:color w:val="333333"/>
          <w:lang w:eastAsia="cs-CZ"/>
        </w:rPr>
        <w:t>, který je přílohou</w:t>
      </w:r>
      <w:r w:rsidRPr="00CD5AFE">
        <w:rPr>
          <w:rFonts w:ascii="Arial" w:eastAsia="Times New Roman" w:hAnsi="Arial" w:cs="Arial"/>
          <w:color w:val="333333"/>
          <w:lang w:eastAsia="cs-CZ"/>
        </w:rPr>
        <w:t xml:space="preserve"> zákona č. 634/2004, o </w:t>
      </w:r>
      <w:r w:rsidR="00CD5AFE">
        <w:rPr>
          <w:rFonts w:ascii="Arial" w:eastAsia="Times New Roman" w:hAnsi="Arial" w:cs="Arial"/>
          <w:color w:val="333333"/>
          <w:lang w:eastAsia="cs-CZ"/>
        </w:rPr>
        <w:t xml:space="preserve">správních poplatcích. </w:t>
      </w:r>
      <w:r w:rsidR="00A9448C">
        <w:rPr>
          <w:rFonts w:ascii="Arial" w:eastAsia="Times New Roman" w:hAnsi="Arial" w:cs="Arial"/>
          <w:color w:val="333333"/>
          <w:lang w:eastAsia="cs-CZ"/>
        </w:rPr>
        <w:t>Žadatel</w:t>
      </w:r>
      <w:r w:rsidRPr="00CD5AFE">
        <w:rPr>
          <w:rFonts w:ascii="Arial" w:eastAsia="Times New Roman" w:hAnsi="Arial" w:cs="Arial"/>
          <w:color w:val="333333"/>
          <w:lang w:eastAsia="cs-CZ"/>
        </w:rPr>
        <w:t xml:space="preserve"> bude </w:t>
      </w:r>
      <w:r w:rsidR="00CD5AFE">
        <w:rPr>
          <w:rFonts w:ascii="Arial" w:eastAsia="Times New Roman" w:hAnsi="Arial" w:cs="Arial"/>
          <w:color w:val="333333"/>
          <w:lang w:eastAsia="cs-CZ"/>
        </w:rPr>
        <w:t>k </w:t>
      </w:r>
      <w:r w:rsidRPr="00CD5AFE">
        <w:rPr>
          <w:rFonts w:ascii="Arial" w:eastAsia="Times New Roman" w:hAnsi="Arial" w:cs="Arial"/>
          <w:color w:val="333333"/>
          <w:lang w:eastAsia="cs-CZ"/>
        </w:rPr>
        <w:t>zaplacení</w:t>
      </w:r>
      <w:r w:rsidR="00CD5AFE">
        <w:rPr>
          <w:rFonts w:ascii="Arial" w:eastAsia="Times New Roman" w:hAnsi="Arial" w:cs="Arial"/>
          <w:color w:val="333333"/>
          <w:lang w:eastAsia="cs-CZ"/>
        </w:rPr>
        <w:t xml:space="preserve"> vyzván</w:t>
      </w:r>
      <w:r w:rsidRPr="00CD5AFE">
        <w:rPr>
          <w:rFonts w:ascii="Arial" w:eastAsia="Times New Roman" w:hAnsi="Arial" w:cs="Arial"/>
          <w:color w:val="333333"/>
          <w:lang w:eastAsia="cs-CZ"/>
        </w:rPr>
        <w:t>.</w:t>
      </w:r>
    </w:p>
    <w:p w:rsidR="00C73495" w:rsidRPr="008E18C9" w:rsidRDefault="00C73495" w:rsidP="008E18C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18C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lhůty pro vyřízení</w:t>
      </w:r>
    </w:p>
    <w:p w:rsidR="00C73495" w:rsidRPr="00C73495" w:rsidRDefault="00C73495" w:rsidP="008E18C9">
      <w:pPr>
        <w:shd w:val="clear" w:color="auto" w:fill="FFFFFF"/>
        <w:spacing w:after="150" w:line="240" w:lineRule="auto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 w:rsidRPr="008E18C9">
        <w:rPr>
          <w:rFonts w:ascii="Arial" w:eastAsia="Times New Roman" w:hAnsi="Arial" w:cs="Arial"/>
          <w:color w:val="333333"/>
          <w:lang w:eastAsia="cs-CZ"/>
        </w:rPr>
        <w:t xml:space="preserve">Lhůty upravuje § </w:t>
      </w:r>
      <w:r w:rsidR="00A9448C">
        <w:rPr>
          <w:rFonts w:ascii="Arial" w:eastAsia="Times New Roman" w:hAnsi="Arial" w:cs="Arial"/>
          <w:color w:val="333333"/>
          <w:lang w:eastAsia="cs-CZ"/>
        </w:rPr>
        <w:t>87</w:t>
      </w:r>
      <w:r w:rsidRPr="008E18C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A9448C">
        <w:rPr>
          <w:rFonts w:ascii="Arial" w:eastAsia="Times New Roman" w:hAnsi="Arial" w:cs="Arial"/>
          <w:color w:val="333333"/>
          <w:lang w:eastAsia="cs-CZ"/>
        </w:rPr>
        <w:t xml:space="preserve">odst. 4 </w:t>
      </w:r>
      <w:r w:rsidRPr="008E18C9">
        <w:rPr>
          <w:rFonts w:ascii="Arial" w:eastAsia="Times New Roman" w:hAnsi="Arial" w:cs="Arial"/>
          <w:color w:val="333333"/>
          <w:lang w:eastAsia="cs-CZ"/>
        </w:rPr>
        <w:t>stavebního zákona.</w:t>
      </w:r>
      <w:r w:rsidR="008E18C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8E18C9">
        <w:rPr>
          <w:rFonts w:ascii="Arial" w:eastAsia="Times New Roman" w:hAnsi="Arial" w:cs="Arial"/>
          <w:color w:val="333333"/>
          <w:lang w:eastAsia="cs-CZ"/>
        </w:rPr>
        <w:t>V případě neúplného podání a přerušení řízení lhůty pro vyřízení neběží.</w:t>
      </w:r>
    </w:p>
    <w:p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Kteří jsou další účastníci (dotčení) řešení životní situace</w:t>
      </w:r>
    </w:p>
    <w:p w:rsidR="00C73495" w:rsidRPr="00F77ED2" w:rsidRDefault="00C73495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ED2">
        <w:rPr>
          <w:rFonts w:ascii="Arial" w:eastAsia="Times New Roman" w:hAnsi="Arial" w:cs="Arial"/>
          <w:color w:val="333333"/>
          <w:lang w:eastAsia="cs-CZ"/>
        </w:rPr>
        <w:t xml:space="preserve">Okruh účastníků </w:t>
      </w:r>
      <w:r w:rsidR="003A736F">
        <w:rPr>
          <w:rFonts w:ascii="Arial" w:eastAsia="Times New Roman" w:hAnsi="Arial" w:cs="Arial"/>
          <w:color w:val="333333"/>
          <w:lang w:eastAsia="cs-CZ"/>
        </w:rPr>
        <w:t>územního</w:t>
      </w:r>
      <w:r w:rsidRPr="00F77ED2">
        <w:rPr>
          <w:rFonts w:ascii="Arial" w:eastAsia="Times New Roman" w:hAnsi="Arial" w:cs="Arial"/>
          <w:color w:val="333333"/>
          <w:lang w:eastAsia="cs-CZ"/>
        </w:rPr>
        <w:t xml:space="preserve"> řízení upravuje § </w:t>
      </w:r>
      <w:r w:rsidR="003A736F">
        <w:rPr>
          <w:rFonts w:ascii="Arial" w:eastAsia="Times New Roman" w:hAnsi="Arial" w:cs="Arial"/>
          <w:color w:val="333333"/>
          <w:lang w:eastAsia="cs-CZ"/>
        </w:rPr>
        <w:t>85</w:t>
      </w:r>
      <w:r w:rsidRPr="00F77ED2">
        <w:rPr>
          <w:rFonts w:ascii="Arial" w:eastAsia="Times New Roman" w:hAnsi="Arial" w:cs="Arial"/>
          <w:color w:val="333333"/>
          <w:lang w:eastAsia="cs-CZ"/>
        </w:rPr>
        <w:t xml:space="preserve"> stavebního zákona. Řízení je též oznámeno příslušným dotčeným orgánům. Okruh účastníků řízení a dotčených orgánů stanovuje stavební úřad.</w:t>
      </w:r>
    </w:p>
    <w:p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další činnosti jsou po žadateli požadovány</w:t>
      </w:r>
    </w:p>
    <w:p w:rsidR="00C73495" w:rsidRPr="00F77ED2" w:rsidRDefault="00C73495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ED2">
        <w:rPr>
          <w:rFonts w:ascii="Arial" w:eastAsia="Times New Roman" w:hAnsi="Arial" w:cs="Arial"/>
          <w:color w:val="333333"/>
          <w:lang w:eastAsia="cs-CZ"/>
        </w:rPr>
        <w:t xml:space="preserve">Žadatel může být stavebním úřadem vyzván </w:t>
      </w:r>
      <w:r w:rsidR="00F77ED2">
        <w:rPr>
          <w:rFonts w:ascii="Arial" w:eastAsia="Times New Roman" w:hAnsi="Arial" w:cs="Arial"/>
          <w:color w:val="333333"/>
          <w:lang w:eastAsia="cs-CZ"/>
        </w:rPr>
        <w:t xml:space="preserve">podle § </w:t>
      </w:r>
      <w:r w:rsidR="003A736F">
        <w:rPr>
          <w:rFonts w:ascii="Arial" w:eastAsia="Times New Roman" w:hAnsi="Arial" w:cs="Arial"/>
          <w:color w:val="333333"/>
          <w:lang w:eastAsia="cs-CZ"/>
        </w:rPr>
        <w:t>86 odst. 4 nebo § 88</w:t>
      </w:r>
      <w:r w:rsidR="00F77ED2">
        <w:rPr>
          <w:rFonts w:ascii="Arial" w:eastAsia="Times New Roman" w:hAnsi="Arial" w:cs="Arial"/>
          <w:color w:val="333333"/>
          <w:lang w:eastAsia="cs-CZ"/>
        </w:rPr>
        <w:t xml:space="preserve"> stavebního zákona </w:t>
      </w:r>
      <w:r w:rsidRPr="00F77ED2">
        <w:rPr>
          <w:rFonts w:ascii="Arial" w:eastAsia="Times New Roman" w:hAnsi="Arial" w:cs="Arial"/>
          <w:color w:val="333333"/>
          <w:lang w:eastAsia="cs-CZ"/>
        </w:rPr>
        <w:t>k doplnění žádosti. Povinnosti a odpovědnost osob při přípravě a provádění staveb jsou dány § 152 a</w:t>
      </w:r>
      <w:r w:rsidR="00F77ED2">
        <w:rPr>
          <w:rFonts w:ascii="Arial" w:eastAsia="Times New Roman" w:hAnsi="Arial" w:cs="Arial"/>
          <w:color w:val="333333"/>
          <w:lang w:eastAsia="cs-CZ"/>
        </w:rPr>
        <w:t>ž</w:t>
      </w:r>
      <w:r w:rsidRPr="00F77ED2">
        <w:rPr>
          <w:rFonts w:ascii="Arial" w:eastAsia="Times New Roman" w:hAnsi="Arial" w:cs="Arial"/>
          <w:color w:val="333333"/>
          <w:lang w:eastAsia="cs-CZ"/>
        </w:rPr>
        <w:t xml:space="preserve"> § 157 stavebního zákona.</w:t>
      </w:r>
    </w:p>
    <w:p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Elektronická služba, kterou lze využít</w:t>
      </w:r>
    </w:p>
    <w:p w:rsidR="00C73495" w:rsidRPr="00F77ED2" w:rsidRDefault="00F77ED2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Žádost</w:t>
      </w:r>
      <w:r w:rsidR="003A736F">
        <w:rPr>
          <w:rFonts w:ascii="Arial" w:eastAsia="Times New Roman" w:hAnsi="Arial" w:cs="Arial"/>
          <w:color w:val="333333"/>
          <w:lang w:eastAsia="cs-CZ"/>
        </w:rPr>
        <w:t>i</w:t>
      </w:r>
      <w:r>
        <w:rPr>
          <w:rFonts w:ascii="Arial" w:eastAsia="Times New Roman" w:hAnsi="Arial" w:cs="Arial"/>
          <w:color w:val="333333"/>
          <w:lang w:eastAsia="cs-CZ"/>
        </w:rPr>
        <w:t xml:space="preserve"> o </w:t>
      </w:r>
      <w:r w:rsidR="003A736F">
        <w:rPr>
          <w:rFonts w:ascii="Arial" w:eastAsia="Times New Roman" w:hAnsi="Arial" w:cs="Arial"/>
          <w:color w:val="333333"/>
          <w:lang w:eastAsia="cs-CZ"/>
        </w:rPr>
        <w:t>územní rozhodnutí</w:t>
      </w:r>
      <w:r>
        <w:rPr>
          <w:rFonts w:ascii="Arial" w:eastAsia="Times New Roman" w:hAnsi="Arial" w:cs="Arial"/>
          <w:color w:val="333333"/>
          <w:lang w:eastAsia="cs-CZ"/>
        </w:rPr>
        <w:t xml:space="preserve"> j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 xml:space="preserve">e umožněno podat elektronickou poštou se zaručeným elektronickým podpisem, přílohy </w:t>
      </w:r>
      <w:r>
        <w:rPr>
          <w:rFonts w:ascii="Arial" w:eastAsia="Times New Roman" w:hAnsi="Arial" w:cs="Arial"/>
          <w:color w:val="333333"/>
          <w:lang w:eastAsia="cs-CZ"/>
        </w:rPr>
        <w:t>uvedené v části B</w:t>
      </w:r>
      <w:r w:rsidR="003A736F">
        <w:rPr>
          <w:rFonts w:ascii="Arial" w:eastAsia="Times New Roman" w:hAnsi="Arial" w:cs="Arial"/>
          <w:color w:val="333333"/>
          <w:lang w:eastAsia="cs-CZ"/>
        </w:rPr>
        <w:t xml:space="preserve"> (příp. části C)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>je nutno fyzicky předložit úřadu.</w:t>
      </w:r>
    </w:p>
    <w:p w:rsidR="00C73495" w:rsidRPr="00CD0BAC" w:rsidRDefault="00C73495" w:rsidP="00CD0BAC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0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Podle kterého právního předpisu se postupuje</w:t>
      </w:r>
    </w:p>
    <w:p w:rsidR="00C73495" w:rsidRPr="00CD0BAC" w:rsidRDefault="00C73495" w:rsidP="00CD0B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CD0BAC">
        <w:rPr>
          <w:rFonts w:ascii="Arial" w:eastAsia="Times New Roman" w:hAnsi="Arial" w:cs="Arial"/>
          <w:color w:val="333333"/>
          <w:lang w:eastAsia="cs-CZ"/>
        </w:rPr>
        <w:t>Zákon č. 183/2006 Sb., o územním plánování a stavebním řádu (stavební zákon)</w:t>
      </w:r>
      <w:r w:rsidR="00CD0BAC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Pr="00CD0BAC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CD0BAC">
        <w:rPr>
          <w:rFonts w:ascii="Arial" w:eastAsia="Times New Roman" w:hAnsi="Arial" w:cs="Arial"/>
          <w:color w:val="333333"/>
          <w:lang w:eastAsia="cs-CZ"/>
        </w:rPr>
        <w:t xml:space="preserve">a </w:t>
      </w:r>
      <w:r w:rsidRPr="00CD0BAC">
        <w:rPr>
          <w:rFonts w:ascii="Arial" w:eastAsia="Times New Roman" w:hAnsi="Arial" w:cs="Arial"/>
          <w:color w:val="333333"/>
          <w:lang w:eastAsia="cs-CZ"/>
        </w:rPr>
        <w:t>zákon č. 500/2004 Sb., správní řád</w:t>
      </w:r>
      <w:r w:rsidR="00CD0BAC">
        <w:rPr>
          <w:rFonts w:ascii="Arial" w:eastAsia="Times New Roman" w:hAnsi="Arial" w:cs="Arial"/>
          <w:color w:val="333333"/>
          <w:lang w:eastAsia="cs-CZ"/>
        </w:rPr>
        <w:t>, ve znění pozdějších předpisů.</w:t>
      </w:r>
    </w:p>
    <w:p w:rsidR="00C73495" w:rsidRPr="00215E28" w:rsidRDefault="00C73495" w:rsidP="00215E2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215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související předpisy</w:t>
      </w:r>
    </w:p>
    <w:p w:rsidR="008C7E13" w:rsidRPr="00F46B77" w:rsidRDefault="008C7E13" w:rsidP="008C7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Zejména se jedná o: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499/2006 Sb., o dokumentaci staveb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501/2006 Sb., o obecných požadavcích na využívání území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503/2006 Sb., o podrobnější úpravě územního rozhodování, územního opatření a stavebního řádu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lastRenderedPageBreak/>
        <w:t>vyhláška č. 498/2006 Sb., o autorizovaných inspektorech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268/2009 Sb., o technických požadavcích na stavby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vyhláška č. 398/2009 Sb., o obecných technických požadavcích zabezpečujících bezbariérové užívání staveb</w:t>
      </w:r>
    </w:p>
    <w:p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další prováděcí vyhlášky a technické normy</w:t>
      </w:r>
    </w:p>
    <w:p w:rsidR="00C73495" w:rsidRPr="008C7E13" w:rsidRDefault="00C73495" w:rsidP="008C7E13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C7E1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opravné prostředky a jak se uplatňují</w:t>
      </w:r>
    </w:p>
    <w:p w:rsidR="00C73495" w:rsidRPr="00ED62D9" w:rsidRDefault="00C73495" w:rsidP="002416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ED62D9">
        <w:rPr>
          <w:rFonts w:ascii="Arial" w:eastAsia="Times New Roman" w:hAnsi="Arial" w:cs="Arial"/>
          <w:color w:val="333333"/>
          <w:lang w:eastAsia="cs-CZ"/>
        </w:rPr>
        <w:t xml:space="preserve">Proti </w:t>
      </w:r>
      <w:r w:rsidR="003A736F">
        <w:rPr>
          <w:rFonts w:ascii="Arial" w:eastAsia="Times New Roman" w:hAnsi="Arial" w:cs="Arial"/>
          <w:color w:val="333333"/>
          <w:lang w:eastAsia="cs-CZ"/>
        </w:rPr>
        <w:t>územnímu rozhodnutí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se lze odvolat do 15 dnů ode dne jeho oznámení ke Krajskému úřadu </w:t>
      </w:r>
      <w:r w:rsidR="00ED62D9">
        <w:rPr>
          <w:rFonts w:ascii="Arial" w:eastAsia="Times New Roman" w:hAnsi="Arial" w:cs="Arial"/>
          <w:color w:val="333333"/>
          <w:lang w:eastAsia="cs-CZ"/>
        </w:rPr>
        <w:t>Libere</w:t>
      </w:r>
      <w:r w:rsidRPr="00ED62D9">
        <w:rPr>
          <w:rFonts w:ascii="Arial" w:eastAsia="Times New Roman" w:hAnsi="Arial" w:cs="Arial"/>
          <w:color w:val="333333"/>
          <w:lang w:eastAsia="cs-CZ"/>
        </w:rPr>
        <w:t>ckého kraje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odboru územního plánovaní a stavebního řádu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podáním u zdejšího </w:t>
      </w:r>
      <w:r w:rsidR="00ED62D9">
        <w:rPr>
          <w:rFonts w:ascii="Arial" w:eastAsia="Times New Roman" w:hAnsi="Arial" w:cs="Arial"/>
          <w:color w:val="333333"/>
          <w:lang w:eastAsia="cs-CZ"/>
        </w:rPr>
        <w:t>správního orgánu</w:t>
      </w:r>
      <w:r w:rsidRPr="00ED62D9">
        <w:rPr>
          <w:rFonts w:ascii="Arial" w:eastAsia="Times New Roman" w:hAnsi="Arial" w:cs="Arial"/>
          <w:color w:val="333333"/>
          <w:lang w:eastAsia="cs-CZ"/>
        </w:rPr>
        <w:t>, který rozhodnutí vydal. Odvolání se podává s potřebným počtem stejnopisů tak, aby jeden stejnopis zůstal správnímu orgánu a aby každý účastník dostal jeden stejnopis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nepodá-li účastník potřebný počet stejnopisů, vyhotoví je správní orgán na náklady účastníka.</w:t>
      </w:r>
      <w:r w:rsidR="0024165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ED62D9">
        <w:rPr>
          <w:rFonts w:ascii="Arial" w:eastAsia="Times New Roman" w:hAnsi="Arial" w:cs="Arial"/>
          <w:color w:val="333333"/>
          <w:lang w:eastAsia="cs-CZ"/>
        </w:rPr>
        <w:t>Dále se na rozhodnutí vztahují opravné prostředky dle správního řádu (§ 81 a následující).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sankce mohou být uplatněny v případě nedodržení povinností</w:t>
      </w:r>
    </w:p>
    <w:p w:rsidR="00C73495" w:rsidRPr="008E32E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Sankce upravuje § 178 až § 183 stavebního zákona.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Nejčastější dotazy</w:t>
      </w:r>
    </w:p>
    <w:p w:rsidR="00C73495" w:rsidRPr="008E32E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(nevyplněno)</w:t>
      </w:r>
    </w:p>
    <w:p w:rsidR="00C73495" w:rsidRPr="008E32E5" w:rsidRDefault="00C73495" w:rsidP="008E32E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Další informace</w:t>
      </w:r>
    </w:p>
    <w:p w:rsidR="00C73495" w:rsidRPr="008E32E5" w:rsidRDefault="003A736F" w:rsidP="008E32E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Územní rozhodnutí</w:t>
      </w:r>
      <w:r w:rsidR="00C73495" w:rsidRPr="008E32E5">
        <w:rPr>
          <w:rFonts w:ascii="Arial" w:eastAsia="Times New Roman" w:hAnsi="Arial" w:cs="Arial"/>
          <w:color w:val="33333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lang w:eastAsia="cs-CZ"/>
        </w:rPr>
        <w:t xml:space="preserve">o umístění stavby, změně využití území, změně vlivu užívání stavby na území a o dělení nebo scelování pozemků platí 2 roky ode dne nabytí právní moci, nestanoví-li stavební úřad v odůvodněných případech lhůtu delší, nejdéle však 5 let. Dobu platnosti územního rozhodnutí může stavební úřad prodloužit na odůvodněnou žádost </w:t>
      </w:r>
      <w:r w:rsidR="00E47A4D">
        <w:rPr>
          <w:rFonts w:ascii="Arial" w:eastAsia="Times New Roman" w:hAnsi="Arial" w:cs="Arial"/>
          <w:color w:val="333333"/>
          <w:lang w:eastAsia="cs-CZ"/>
        </w:rPr>
        <w:t>žadatele podanou před jejím uplynutím</w:t>
      </w:r>
      <w:r>
        <w:rPr>
          <w:rFonts w:ascii="Arial" w:eastAsia="Times New Roman" w:hAnsi="Arial" w:cs="Arial"/>
          <w:color w:val="333333"/>
          <w:lang w:eastAsia="cs-CZ"/>
        </w:rPr>
        <w:t xml:space="preserve">. Územní rozhodnutí </w:t>
      </w:r>
      <w:r w:rsidR="00C73495" w:rsidRPr="008E32E5">
        <w:rPr>
          <w:rFonts w:ascii="Arial" w:eastAsia="Times New Roman" w:hAnsi="Arial" w:cs="Arial"/>
          <w:color w:val="333333"/>
          <w:lang w:eastAsia="cs-CZ"/>
        </w:rPr>
        <w:t xml:space="preserve">pozbývá platnosti, jestliže </w:t>
      </w:r>
      <w:r w:rsidR="00E47A4D">
        <w:rPr>
          <w:rFonts w:ascii="Arial" w:eastAsia="Times New Roman" w:hAnsi="Arial" w:cs="Arial"/>
          <w:color w:val="333333"/>
          <w:lang w:eastAsia="cs-CZ"/>
        </w:rPr>
        <w:t>v době jeho nebylo vydáno pravomocné stavební povolení, nebo nebylo-li v době jeho platnosti započato s využitím území pro stanovený účel v případech kdy se stavební povolení nevydává, nebo obdržel-li stavební úřad sdělení žadatele, že upustil od záměru, ke kterému se rozhodnutí vztahuje.</w:t>
      </w:r>
      <w:bookmarkStart w:id="0" w:name="_GoBack"/>
      <w:bookmarkEnd w:id="0"/>
    </w:p>
    <w:p w:rsidR="00C73495" w:rsidRPr="008E32E5" w:rsidRDefault="00C73495" w:rsidP="008E32E5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Informace o popisovaném postupu (o řešení životní situace) je možné získat také z jiných zdrojů a v jiné formě</w:t>
      </w:r>
    </w:p>
    <w:p w:rsidR="00C73495" w:rsidRPr="008D344F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D344F">
        <w:rPr>
          <w:rFonts w:ascii="Arial" w:eastAsia="Times New Roman" w:hAnsi="Arial" w:cs="Arial"/>
          <w:color w:val="333333"/>
          <w:lang w:eastAsia="cs-CZ"/>
        </w:rPr>
        <w:t>Na internetových stránkách </w:t>
      </w:r>
      <w:r w:rsidR="008D344F" w:rsidRPr="008D344F">
        <w:rPr>
          <w:rFonts w:ascii="Arial" w:eastAsia="Times New Roman" w:hAnsi="Arial" w:cs="Arial"/>
          <w:color w:val="333333"/>
          <w:lang w:eastAsia="cs-CZ"/>
        </w:rPr>
        <w:t>Ministerstva pro místní rozvoj – www.mmr.cz</w:t>
      </w:r>
    </w:p>
    <w:p w:rsidR="00C73495" w:rsidRPr="008D344F" w:rsidRDefault="00C73495" w:rsidP="008D344F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D344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 správnost popisu odpovídá</w:t>
      </w:r>
    </w:p>
    <w:p w:rsidR="00C73495" w:rsidRPr="008D344F" w:rsidRDefault="008D344F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Ing. Petr Tadlík, vedoucí odboru výstavby, dopravy, zemědělství a životního prostředí</w:t>
      </w:r>
    </w:p>
    <w:p w:rsidR="00C73495" w:rsidRPr="00C86840" w:rsidRDefault="00C73495" w:rsidP="00C8684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8684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je zpracován podle právního stavu ke dni</w:t>
      </w:r>
    </w:p>
    <w:p w:rsidR="00C73495" w:rsidRPr="00C86840" w:rsidRDefault="00C86840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1.1.2018</w:t>
      </w:r>
    </w:p>
    <w:p w:rsidR="00C73495" w:rsidRPr="00C86840" w:rsidRDefault="00C73495" w:rsidP="00C8684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8684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byl naposledy aktualizován</w:t>
      </w:r>
    </w:p>
    <w:p w:rsidR="00C73495" w:rsidRPr="00C86840" w:rsidRDefault="007C4CCA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30</w:t>
      </w:r>
      <w:r w:rsidR="00C86840">
        <w:rPr>
          <w:rFonts w:ascii="Arial" w:eastAsia="Times New Roman" w:hAnsi="Arial" w:cs="Arial"/>
          <w:color w:val="333333"/>
          <w:lang w:eastAsia="cs-CZ"/>
        </w:rPr>
        <w:t>.6.2021</w:t>
      </w:r>
    </w:p>
    <w:p w:rsidR="00306165" w:rsidRPr="00C73495" w:rsidRDefault="00306165">
      <w:pPr>
        <w:rPr>
          <w:rFonts w:ascii="Arial" w:hAnsi="Arial" w:cs="Arial"/>
        </w:rPr>
      </w:pPr>
    </w:p>
    <w:sectPr w:rsidR="00306165" w:rsidRPr="00C7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038F"/>
    <w:multiLevelType w:val="multilevel"/>
    <w:tmpl w:val="486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01E37"/>
    <w:multiLevelType w:val="hybridMultilevel"/>
    <w:tmpl w:val="A2F65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39AF"/>
    <w:multiLevelType w:val="multilevel"/>
    <w:tmpl w:val="4EA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5"/>
    <w:rsid w:val="00001B42"/>
    <w:rsid w:val="00215E28"/>
    <w:rsid w:val="00237070"/>
    <w:rsid w:val="00241650"/>
    <w:rsid w:val="00282CD9"/>
    <w:rsid w:val="00306165"/>
    <w:rsid w:val="00330761"/>
    <w:rsid w:val="003461CA"/>
    <w:rsid w:val="003A736F"/>
    <w:rsid w:val="0041126A"/>
    <w:rsid w:val="00527661"/>
    <w:rsid w:val="005D3569"/>
    <w:rsid w:val="00771A25"/>
    <w:rsid w:val="007C4CCA"/>
    <w:rsid w:val="0082282E"/>
    <w:rsid w:val="00874C7D"/>
    <w:rsid w:val="008C7E13"/>
    <w:rsid w:val="008D344F"/>
    <w:rsid w:val="008E18C9"/>
    <w:rsid w:val="008E32E5"/>
    <w:rsid w:val="008F0A65"/>
    <w:rsid w:val="009A2BF7"/>
    <w:rsid w:val="00A41016"/>
    <w:rsid w:val="00A70204"/>
    <w:rsid w:val="00A9448C"/>
    <w:rsid w:val="00AB524A"/>
    <w:rsid w:val="00B3281A"/>
    <w:rsid w:val="00B3400F"/>
    <w:rsid w:val="00BA49F8"/>
    <w:rsid w:val="00BA7D9F"/>
    <w:rsid w:val="00C73495"/>
    <w:rsid w:val="00C86840"/>
    <w:rsid w:val="00C87FE1"/>
    <w:rsid w:val="00CA6594"/>
    <w:rsid w:val="00CD0BAC"/>
    <w:rsid w:val="00CD5AFE"/>
    <w:rsid w:val="00CE00BF"/>
    <w:rsid w:val="00E47A4D"/>
    <w:rsid w:val="00E65BFC"/>
    <w:rsid w:val="00ED62D9"/>
    <w:rsid w:val="00F24503"/>
    <w:rsid w:val="00F77ED2"/>
    <w:rsid w:val="00F8611C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8195"/>
  <w15:chartTrackingRefBased/>
  <w15:docId w15:val="{17523CBB-F827-4969-87EF-E12C1884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73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34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34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8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47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42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230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606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82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367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84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09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59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509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893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30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28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87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415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82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516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14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81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43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5902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35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241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651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408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05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215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7860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8920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182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144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785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8077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76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251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368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430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62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102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386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193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80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242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2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374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27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309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67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406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813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112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257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8216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48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831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441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44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46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94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32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Tadlík Petr</dc:creator>
  <cp:keywords/>
  <dc:description/>
  <cp:lastModifiedBy>Tadlík Petr</cp:lastModifiedBy>
  <cp:revision>11</cp:revision>
  <dcterms:created xsi:type="dcterms:W3CDTF">2021-06-25T07:47:00Z</dcterms:created>
  <dcterms:modified xsi:type="dcterms:W3CDTF">2021-06-25T09:27:00Z</dcterms:modified>
</cp:coreProperties>
</file>